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4348A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</w:t>
      </w:r>
      <w:r w:rsidR="00642CF6" w:rsidRPr="00642CF6">
        <w:rPr>
          <w:bCs/>
          <w:spacing w:val="20"/>
        </w:rPr>
        <w:t>2</w:t>
      </w:r>
      <w:r w:rsidR="004D19EB">
        <w:rPr>
          <w:bCs/>
          <w:spacing w:val="20"/>
        </w:rPr>
        <w:t>6</w:t>
      </w:r>
      <w:r w:rsidR="003A641C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4D19EB">
        <w:rPr>
          <w:bCs/>
          <w:spacing w:val="20"/>
        </w:rPr>
        <w:t>февраля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642CF6">
        <w:rPr>
          <w:bCs/>
          <w:spacing w:val="20"/>
        </w:rPr>
        <w:t>6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276CCB">
        <w:rPr>
          <w:lang w:eastAsia="ar-SA"/>
        </w:rPr>
        <w:t>4</w:t>
      </w:r>
      <w:r w:rsidR="004D19EB">
        <w:rPr>
          <w:lang w:eastAsia="ar-SA"/>
        </w:rPr>
        <w:t>8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642CF6">
        <w:rPr>
          <w:b/>
          <w:lang w:eastAsia="ar-SA"/>
        </w:rPr>
        <w:t>6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A201D4" w:rsidRDefault="00F152F1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A201D4" w:rsidRPr="002E4327">
        <w:rPr>
          <w:noProof/>
        </w:rPr>
        <w:t>1.</w:t>
      </w:r>
      <w:r w:rsidR="00A201D4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A201D4">
        <w:rPr>
          <w:noProof/>
        </w:rPr>
        <w:t>Введение</w:t>
      </w:r>
      <w:r w:rsidR="00A201D4">
        <w:rPr>
          <w:noProof/>
        </w:rPr>
        <w:tab/>
      </w:r>
      <w:r w:rsidR="00A201D4">
        <w:rPr>
          <w:noProof/>
        </w:rPr>
        <w:fldChar w:fldCharType="begin"/>
      </w:r>
      <w:r w:rsidR="00A201D4">
        <w:rPr>
          <w:noProof/>
        </w:rPr>
        <w:instrText xml:space="preserve"> PAGEREF _Toc441065934 \h </w:instrText>
      </w:r>
      <w:r w:rsidR="00A201D4">
        <w:rPr>
          <w:noProof/>
        </w:rPr>
      </w:r>
      <w:r w:rsidR="00A201D4">
        <w:rPr>
          <w:noProof/>
        </w:rPr>
        <w:fldChar w:fldCharType="separate"/>
      </w:r>
      <w:r w:rsidR="009E5CEF">
        <w:rPr>
          <w:noProof/>
        </w:rPr>
        <w:t>5</w:t>
      </w:r>
      <w:r w:rsidR="00A201D4">
        <w:rPr>
          <w:noProof/>
        </w:rPr>
        <w:fldChar w:fldCharType="end"/>
      </w:r>
    </w:p>
    <w:p w:rsidR="00A201D4" w:rsidRDefault="00A201D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201D4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_Toc441065935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6</w:t>
      </w:r>
      <w:r>
        <w:rPr>
          <w:noProof/>
        </w:rPr>
        <w:fldChar w:fldCharType="end"/>
      </w:r>
    </w:p>
    <w:p w:rsidR="00A201D4" w:rsidRDefault="00A201D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_Toc441065936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7</w:t>
      </w:r>
      <w:r>
        <w:rPr>
          <w:noProof/>
        </w:rPr>
        <w:fldChar w:fldCharType="end"/>
      </w:r>
    </w:p>
    <w:p w:rsidR="00A201D4" w:rsidRDefault="00A201D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_Toc441065937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10</w:t>
      </w:r>
      <w:r>
        <w:rPr>
          <w:noProof/>
        </w:rPr>
        <w:fldChar w:fldCharType="end"/>
      </w:r>
    </w:p>
    <w:p w:rsidR="00A201D4" w:rsidRDefault="00A201D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_Toc441065938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13</w:t>
      </w:r>
      <w:r>
        <w:rPr>
          <w:noProof/>
        </w:rPr>
        <w:fldChar w:fldCharType="end"/>
      </w:r>
    </w:p>
    <w:p w:rsidR="00A201D4" w:rsidRDefault="00A201D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В таблицах, приведенных ниже, в столбце «Условия заполнения» указывается: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_Toc441065939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13</w:t>
      </w:r>
      <w:r>
        <w:rPr>
          <w:noProof/>
        </w:rPr>
        <w:fldChar w:fldCharType="end"/>
      </w:r>
    </w:p>
    <w:p w:rsidR="00A201D4" w:rsidRDefault="00A201D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_Toc441065940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14</w:t>
      </w:r>
      <w:r>
        <w:rPr>
          <w:noProof/>
        </w:rPr>
        <w:fldChar w:fldCharType="end"/>
      </w:r>
    </w:p>
    <w:p w:rsidR="00A201D4" w:rsidRDefault="00A201D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_Toc441065941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14</w:t>
      </w:r>
      <w:r>
        <w:rPr>
          <w:noProof/>
        </w:rPr>
        <w:fldChar w:fldCharType="end"/>
      </w:r>
    </w:p>
    <w:p w:rsidR="00A201D4" w:rsidRDefault="00A201D4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_Toc441065942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15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_Toc441065943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17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201D4"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Специальности (9)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_Toc441065944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17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_Toc441065945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19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_Toc441065946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19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_Toc441065947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19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_Toc441065948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20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_Toc441065949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20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Простые медицинские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_Toc441065950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20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Группы</w:t>
      </w:r>
      <w:r w:rsidRPr="00A201D4">
        <w:rPr>
          <w:noProof/>
        </w:rPr>
        <w:t xml:space="preserve"> </w:t>
      </w:r>
      <w:r w:rsidRPr="002E4327">
        <w:rPr>
          <w:noProof/>
        </w:rPr>
        <w:t>п</w:t>
      </w:r>
      <w:r w:rsidRPr="002E4327">
        <w:rPr>
          <w:noProof/>
          <w:color w:val="000000"/>
        </w:rPr>
        <w:t>ростых</w:t>
      </w:r>
      <w:r w:rsidRPr="00A201D4">
        <w:rPr>
          <w:noProof/>
          <w:color w:val="000000"/>
        </w:rPr>
        <w:t xml:space="preserve"> </w:t>
      </w:r>
      <w:r w:rsidRPr="002E4327">
        <w:rPr>
          <w:noProof/>
          <w:color w:val="000000"/>
        </w:rPr>
        <w:t>медицинских</w:t>
      </w:r>
      <w:r w:rsidRPr="00A201D4">
        <w:rPr>
          <w:noProof/>
          <w:color w:val="000000"/>
        </w:rPr>
        <w:t xml:space="preserve"> </w:t>
      </w:r>
      <w:r w:rsidRPr="002E4327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_Toc441065951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21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Простые</w:t>
      </w:r>
      <w:r w:rsidRPr="00A201D4">
        <w:rPr>
          <w:noProof/>
        </w:rPr>
        <w:t xml:space="preserve"> </w:t>
      </w:r>
      <w:r w:rsidRPr="002E4327">
        <w:rPr>
          <w:noProof/>
        </w:rPr>
        <w:t>медицинские</w:t>
      </w:r>
      <w:r w:rsidRPr="00A201D4">
        <w:rPr>
          <w:noProof/>
        </w:rPr>
        <w:t xml:space="preserve"> </w:t>
      </w:r>
      <w:r w:rsidRPr="002E4327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_Toc441065952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21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Операции в стационарах (23)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_Toc441065953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22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состояний диспансерного наблюдения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_Toc441065954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22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типов палат, оказывающих реанимационные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_Toc441065955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23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_Toc441065956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23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Виды посещений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_Toc441065957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23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_Toc441065958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23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_Toc441065959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24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A201D4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КСГ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_Toc441065960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24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20.1.  Федеральные КСГ (круглосуточный стационар по базовой программе ОМС), (82)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_Toc441065961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24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20.2.  Федеральные КСГ (дневной стационар по базовой программе ОМС), (84)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_Toc441065962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25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20.3.  КCГ круглосуточный стационар ВМП (36)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_Toc441065963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25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20.4. Справочник КПМУ (поликлиника) (39)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_Toc441065964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27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_Toc441065965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28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Код вида анестезии (58)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_Toc441065966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31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Типы цен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_Toc441065967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31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_Toc441065968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31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_Toc441065969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32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_Toc441065970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32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_Toc441065971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32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lastRenderedPageBreak/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_Toc441065972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32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_Toc441065973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33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Методы ВМП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_Toc441065974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33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_Toc441065975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33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_Toc441065976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33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_Toc441065977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34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_Toc441065978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34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_Toc441065979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34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_Toc441065980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34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_Toc441065981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34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Зубная формула (78)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_Toc441065982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35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Расходные материалы (79)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_Toc441065983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35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39.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Соответестви кода оказанной медицинской услуги коду специальности лечащего врача (81) (т.с. прил.20)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_Toc441065984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35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_Toc441065985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35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_Toc441065986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36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_Toc441065987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36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_Toc441065988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37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_Toc441065989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37</w:t>
      </w:r>
      <w:r>
        <w:rPr>
          <w:noProof/>
        </w:rPr>
        <w:fldChar w:fldCharType="end"/>
      </w:r>
    </w:p>
    <w:p w:rsidR="00A201D4" w:rsidRDefault="00A201D4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2E4327">
        <w:rPr>
          <w:noProof/>
        </w:rPr>
        <w:t>40.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2E4327">
        <w:rPr>
          <w:noProof/>
        </w:rPr>
        <w:t>Пол пациента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_Toc441065990 \h </w:instrText>
      </w:r>
      <w:r>
        <w:rPr>
          <w:noProof/>
        </w:rPr>
      </w:r>
      <w:r>
        <w:rPr>
          <w:noProof/>
        </w:rPr>
        <w:fldChar w:fldCharType="separate"/>
      </w:r>
      <w:r w:rsidR="009E5CEF">
        <w:rPr>
          <w:noProof/>
        </w:rPr>
        <w:t>38</w:t>
      </w:r>
      <w:r>
        <w:rPr>
          <w:noProof/>
        </w:rP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2" w:name="_Toc441065934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3" w:name="_Toc441065935"/>
      <w:r w:rsidRPr="00B951BB">
        <w:lastRenderedPageBreak/>
        <w:t>Изменения к предыдущей версии.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F25EDB" w:rsidRPr="00C23EF6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>ены изменения в данн</w:t>
      </w:r>
      <w:r w:rsidR="004D19EB">
        <w:rPr>
          <w:color w:val="0033CC"/>
          <w:sz w:val="22"/>
          <w:szCs w:val="22"/>
        </w:rPr>
        <w:t>ы</w:t>
      </w:r>
      <w:r w:rsidR="00B65579">
        <w:rPr>
          <w:color w:val="0033CC"/>
          <w:sz w:val="22"/>
          <w:szCs w:val="22"/>
        </w:rPr>
        <w:t>е приложени</w:t>
      </w:r>
      <w:r w:rsidR="00642CF6">
        <w:rPr>
          <w:color w:val="0033CC"/>
          <w:sz w:val="22"/>
          <w:szCs w:val="22"/>
        </w:rPr>
        <w:t xml:space="preserve">й </w:t>
      </w:r>
      <w:r w:rsidR="004D19EB">
        <w:rPr>
          <w:color w:val="0033CC"/>
          <w:sz w:val="22"/>
          <w:szCs w:val="22"/>
        </w:rPr>
        <w:t xml:space="preserve"> 60</w:t>
      </w:r>
      <w:r w:rsidR="00642CF6">
        <w:rPr>
          <w:color w:val="0033CC"/>
          <w:sz w:val="22"/>
          <w:szCs w:val="22"/>
        </w:rPr>
        <w:t xml:space="preserve">, </w:t>
      </w:r>
      <w:r w:rsidR="004D19EB">
        <w:rPr>
          <w:color w:val="0033CC"/>
          <w:sz w:val="22"/>
          <w:szCs w:val="22"/>
        </w:rPr>
        <w:t>70</w:t>
      </w:r>
      <w:r w:rsidR="00642CF6">
        <w:rPr>
          <w:color w:val="0033CC"/>
          <w:sz w:val="22"/>
          <w:szCs w:val="22"/>
        </w:rPr>
        <w:t>, 71</w:t>
      </w:r>
      <w:r w:rsidR="00B65579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  <w:bookmarkStart w:id="4" w:name="_GoBack"/>
      <w:bookmarkEnd w:id="4"/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41065936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>«Степень участия специалиста» (в процессе лечения по законченному случаю, согласно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>Соответестви кода оказанной медицинской услуги коду специальности лечащего врача (81) (т.с.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lastRenderedPageBreak/>
        <w:t xml:space="preserve"> Федеральные КСГ (круглосуточный стационар по базовой программе ОМС), (82)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>Федеральные КСГ (круглосуточный стационар по сверхбазовой программе ОМС), (83)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>Федеральные КСГ (дневной стационар по базовой программе ОМС), (84)</w:t>
      </w:r>
    </w:p>
    <w:p w:rsidR="00E6326B" w:rsidRPr="00D56B0B" w:rsidRDefault="007743E8" w:rsidP="00E6326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>Федеральные КСГ (дневной стационар по сверхбазовой программе ОМС), (85)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441065937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_» - идентификатор файла нси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r w:rsidRPr="002E0227">
        <w:rPr>
          <w:lang w:val="en-US"/>
        </w:rPr>
        <w:t>nsi</w:t>
      </w:r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xsl</w:t>
      </w:r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r w:rsidRPr="00DA2377">
        <w:rPr>
          <w:sz w:val="22"/>
          <w:szCs w:val="22"/>
          <w:highlight w:val="white"/>
        </w:rPr>
        <w:t>YaroslavlRegionSMOs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r w:rsidRPr="00DA2377">
        <w:rPr>
          <w:sz w:val="22"/>
          <w:szCs w:val="22"/>
          <w:highlight w:val="white"/>
        </w:rPr>
        <w:t>OtherTerritoriesSMOs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r w:rsidRPr="00DA2377">
        <w:rPr>
          <w:sz w:val="22"/>
          <w:szCs w:val="22"/>
          <w:lang w:val="en-US"/>
        </w:rPr>
        <w:t>DocumentTypes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r w:rsidRPr="00DA2377">
        <w:rPr>
          <w:sz w:val="22"/>
          <w:szCs w:val="22"/>
          <w:lang w:val="en-US"/>
        </w:rPr>
        <w:t>SocialCategories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r w:rsidRPr="00DA2377">
        <w:rPr>
          <w:sz w:val="22"/>
          <w:szCs w:val="22"/>
          <w:lang w:val="en-US"/>
        </w:rPr>
        <w:t>TreatmentResults</w:t>
      </w:r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r w:rsidRPr="00DA2377">
        <w:rPr>
          <w:sz w:val="22"/>
          <w:szCs w:val="22"/>
          <w:lang w:val="en-US"/>
        </w:rPr>
        <w:t>ReasonsVisitPolyclinics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r w:rsidRPr="00DA2377">
        <w:rPr>
          <w:sz w:val="22"/>
          <w:szCs w:val="22"/>
          <w:lang w:val="en-US"/>
        </w:rPr>
        <w:t>DiagnosisTypes</w:t>
      </w:r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«MKBs»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r w:rsidRPr="00AE6EFC">
        <w:rPr>
          <w:sz w:val="22"/>
          <w:szCs w:val="22"/>
          <w:lang w:val="en-US"/>
        </w:rPr>
        <w:t>InjuryTypes</w:t>
      </w:r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r w:rsidRPr="00C00753">
        <w:rPr>
          <w:sz w:val="22"/>
          <w:szCs w:val="22"/>
          <w:lang w:val="en-US"/>
        </w:rPr>
        <w:t>SimpleMedicalServices</w:t>
      </w:r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Type_sms-Group»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712BD9" w:rsidRPr="00C00753">
        <w:rPr>
          <w:sz w:val="22"/>
          <w:szCs w:val="22"/>
          <w:lang w:val="en-US"/>
        </w:rPr>
        <w:t>- Type_sms- Group-sms»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–«HospitalsOperations»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r w:rsidR="003A6938" w:rsidRPr="006A1006">
        <w:rPr>
          <w:color w:val="000000"/>
          <w:sz w:val="22"/>
          <w:szCs w:val="22"/>
        </w:rPr>
        <w:t>MedicalStates</w:t>
      </w:r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–«ChamberTypes»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r w:rsidRPr="006A1006">
        <w:rPr>
          <w:color w:val="000000"/>
          <w:sz w:val="22"/>
          <w:szCs w:val="22"/>
        </w:rPr>
        <w:t>Countries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>DegreeInvolvementSpecialists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r w:rsidR="00670FB3" w:rsidRPr="00C00753">
        <w:rPr>
          <w:color w:val="000000"/>
          <w:sz w:val="22"/>
          <w:szCs w:val="22"/>
          <w:highlight w:val="white"/>
        </w:rPr>
        <w:t>VisitsTypes</w:t>
      </w:r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>« Age»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AgeGroups</w:t>
      </w:r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lang w:val="en-US"/>
        </w:rPr>
        <w:t>DirectionsTypes</w:t>
      </w:r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r w:rsidR="00D4353E" w:rsidRPr="00D56B0B">
        <w:rPr>
          <w:sz w:val="22"/>
          <w:szCs w:val="22"/>
        </w:rPr>
        <w:t xml:space="preserve">Федеральные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lang w:val="en-US"/>
        </w:rPr>
        <w:t>CSG_Fed_Hospital</w:t>
      </w:r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>CSG – CSG_Fed _Hospital –  CSGProfile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Вид оказываемой медицинской помощи  «</w:t>
      </w:r>
      <w:r w:rsidR="007743E8" w:rsidRPr="00D56B0B">
        <w:rPr>
          <w:sz w:val="22"/>
          <w:szCs w:val="22"/>
          <w:lang w:val="en-US"/>
        </w:rPr>
        <w:t xml:space="preserve">CSG – CSG_ Fed _Hospital – CSGProfile – CSG - aiding_types </w:t>
      </w:r>
      <w:r w:rsidRPr="00D56B0B">
        <w:rPr>
          <w:sz w:val="22"/>
          <w:szCs w:val="22"/>
          <w:lang w:val="en-US"/>
        </w:rPr>
        <w:t>»</w:t>
      </w:r>
    </w:p>
    <w:p w:rsidR="005264CC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Диагнозы  КСГ CSG – CSG_ Fed _Hospital – CSGProfile – CSG - MKBs - MKB</w:t>
      </w:r>
    </w:p>
    <w:p w:rsidR="005264CC" w:rsidRPr="00D56B0B" w:rsidRDefault="00E539E8" w:rsidP="00E539E8">
      <w:pPr>
        <w:spacing w:after="0" w:line="360" w:lineRule="auto"/>
        <w:ind w:left="708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  <w:lang w:val="en-US"/>
        </w:rPr>
        <w:t xml:space="preserve">    </w:t>
      </w:r>
      <w:r w:rsidRPr="00D56B0B">
        <w:rPr>
          <w:sz w:val="22"/>
          <w:szCs w:val="22"/>
        </w:rPr>
        <w:t xml:space="preserve">21.2. </w:t>
      </w:r>
      <w:r w:rsidR="005264CC" w:rsidRPr="00D56B0B">
        <w:rPr>
          <w:sz w:val="22"/>
          <w:szCs w:val="22"/>
        </w:rPr>
        <w:t xml:space="preserve">Федеральные КСГ (круглосуточный стационар по сверхбазовой программе ОМС) (83), </w:t>
      </w:r>
    </w:p>
    <w:p w:rsidR="005264CC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bCs/>
          <w:lang w:val="en-US"/>
        </w:rPr>
      </w:pPr>
      <w:r w:rsidRPr="00D56B0B">
        <w:rPr>
          <w:bCs/>
          <w:lang w:val="en-US"/>
        </w:rPr>
        <w:t>«CSG_Fed_Hospital</w:t>
      </w:r>
      <w:r w:rsidRPr="00D56B0B">
        <w:rPr>
          <w:lang w:val="en-US" w:eastAsia="ar-SA"/>
        </w:rPr>
        <w:t>_overbase</w:t>
      </w:r>
      <w:r w:rsidRPr="00D56B0B">
        <w:rPr>
          <w:bCs/>
          <w:lang w:val="en-US"/>
        </w:rPr>
        <w:t xml:space="preserve">» </w:t>
      </w:r>
    </w:p>
    <w:p w:rsidR="005264CC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«CSG – CSG_Fed _Hospital_ overbase – CSGProfile – CSG»</w:t>
      </w:r>
    </w:p>
    <w:p w:rsidR="005264CC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Вид оказываемой медицинской помощи  «CSG – CSG_ Fed _Hospital_overbase – </w:t>
      </w:r>
      <w:r w:rsidR="009D3664" w:rsidRPr="00D56B0B">
        <w:rPr>
          <w:sz w:val="22"/>
          <w:szCs w:val="22"/>
          <w:lang w:val="en-US"/>
        </w:rPr>
        <w:t>«</w:t>
      </w:r>
      <w:r w:rsidRPr="00D56B0B">
        <w:rPr>
          <w:sz w:val="22"/>
          <w:szCs w:val="22"/>
          <w:lang w:val="en-US"/>
        </w:rPr>
        <w:t>CSGProfile – CSG - aiding_types»</w:t>
      </w:r>
    </w:p>
    <w:p w:rsidR="009D3664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Диагнозы  КСГ </w:t>
      </w:r>
      <w:r w:rsidR="009D3664" w:rsidRPr="00D56B0B">
        <w:rPr>
          <w:sz w:val="22"/>
          <w:szCs w:val="22"/>
          <w:lang w:val="en-US"/>
        </w:rPr>
        <w:t>«</w:t>
      </w:r>
      <w:r w:rsidRPr="00D56B0B">
        <w:rPr>
          <w:sz w:val="22"/>
          <w:szCs w:val="22"/>
          <w:lang w:val="en-US"/>
        </w:rPr>
        <w:t>CSG – CSG_ Fed _Hospital</w:t>
      </w:r>
      <w:r w:rsidR="009D3664" w:rsidRPr="00D56B0B">
        <w:rPr>
          <w:sz w:val="22"/>
          <w:szCs w:val="22"/>
          <w:lang w:val="en-US"/>
        </w:rPr>
        <w:t>_ overbase</w:t>
      </w:r>
      <w:r w:rsidRPr="00D56B0B">
        <w:rPr>
          <w:sz w:val="22"/>
          <w:szCs w:val="22"/>
          <w:lang w:val="en-US"/>
        </w:rPr>
        <w:t xml:space="preserve"> – CSGProfile – CSG - MKBs - MKB</w:t>
      </w:r>
      <w:r w:rsidR="009D3664"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9D3664">
      <w:pPr>
        <w:spacing w:after="0" w:line="360" w:lineRule="auto"/>
        <w:ind w:left="709" w:firstLine="709"/>
        <w:contextualSpacing/>
        <w:jc w:val="left"/>
        <w:rPr>
          <w:color w:val="0033CC"/>
          <w:sz w:val="22"/>
          <w:szCs w:val="22"/>
          <w:lang w:val="en-US"/>
        </w:rPr>
      </w:pP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21.3. </w:t>
      </w:r>
      <w:r w:rsidR="009D3664" w:rsidRPr="00D56B0B">
        <w:rPr>
          <w:sz w:val="22"/>
          <w:szCs w:val="22"/>
        </w:rPr>
        <w:t>Федеральные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«CSG_Fed_Hospital_d»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«CSG – CSG_Fed _Hospital_d –  CSGProfile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Вид оказываемой медицинской помощи  «CSG – CSG_ Fed _Hospital</w:t>
      </w:r>
      <w:r w:rsidR="00D4353E" w:rsidRPr="00D56B0B">
        <w:rPr>
          <w:sz w:val="22"/>
          <w:szCs w:val="22"/>
          <w:lang w:val="en-US"/>
        </w:rPr>
        <w:t>_d</w:t>
      </w:r>
      <w:r w:rsidRPr="00D56B0B">
        <w:rPr>
          <w:sz w:val="22"/>
          <w:szCs w:val="22"/>
          <w:lang w:val="en-US"/>
        </w:rPr>
        <w:t xml:space="preserve"> – CSGProfile – CSG - aiding_types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Диагнозы  КСГ CSG – CSG_ Fed _Hospital_d – CSGProfile – CSG - MKBs - MKB</w:t>
      </w:r>
    </w:p>
    <w:p w:rsidR="009D3664" w:rsidRPr="00D56B0B" w:rsidRDefault="00E539E8" w:rsidP="00E539E8">
      <w:pPr>
        <w:spacing w:after="0" w:line="360" w:lineRule="auto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  <w:lang w:val="en-US"/>
        </w:rPr>
        <w:t xml:space="preserve">       </w:t>
      </w:r>
      <w:r w:rsidRPr="00D56B0B">
        <w:rPr>
          <w:sz w:val="22"/>
          <w:szCs w:val="22"/>
        </w:rPr>
        <w:t xml:space="preserve">21.4. </w:t>
      </w:r>
      <w:r w:rsidR="009D3664" w:rsidRPr="00D56B0B">
        <w:rPr>
          <w:sz w:val="22"/>
          <w:szCs w:val="22"/>
        </w:rPr>
        <w:t>Федеральные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 xml:space="preserve">стационар по </w:t>
      </w:r>
      <w:r w:rsidR="009D3664" w:rsidRPr="00D56B0B">
        <w:rPr>
          <w:sz w:val="22"/>
          <w:szCs w:val="22"/>
          <w:lang w:eastAsia="ar-SA"/>
        </w:rPr>
        <w:t xml:space="preserve">сверхбазовой </w:t>
      </w:r>
      <w:r w:rsidR="009D3664" w:rsidRPr="00D56B0B">
        <w:rPr>
          <w:sz w:val="22"/>
          <w:szCs w:val="22"/>
        </w:rPr>
        <w:t>программе ОМС) (8</w:t>
      </w:r>
      <w:r w:rsidR="00D4353E" w:rsidRPr="00D56B0B">
        <w:rPr>
          <w:sz w:val="22"/>
          <w:szCs w:val="22"/>
        </w:rPr>
        <w:t>5</w:t>
      </w:r>
      <w:r w:rsidR="009D3664" w:rsidRPr="00D56B0B">
        <w:rPr>
          <w:sz w:val="22"/>
          <w:szCs w:val="22"/>
        </w:rPr>
        <w:t xml:space="preserve">), </w:t>
      </w:r>
    </w:p>
    <w:p w:rsidR="009D3664" w:rsidRPr="00D56B0B" w:rsidRDefault="009D3664" w:rsidP="00D4353E">
      <w:pPr>
        <w:spacing w:after="0" w:line="360" w:lineRule="auto"/>
        <w:ind w:left="993" w:firstLine="0"/>
        <w:contextualSpacing/>
        <w:jc w:val="left"/>
        <w:rPr>
          <w:bCs/>
          <w:lang w:val="en-US"/>
        </w:rPr>
      </w:pPr>
      <w:r w:rsidRPr="00D56B0B">
        <w:rPr>
          <w:bCs/>
          <w:lang w:val="en-US"/>
        </w:rPr>
        <w:t>«CSG_Fed_Hospital</w:t>
      </w:r>
      <w:r w:rsidR="00D4353E" w:rsidRPr="00D56B0B">
        <w:rPr>
          <w:bCs/>
          <w:lang w:val="en-US"/>
        </w:rPr>
        <w:t>_d</w:t>
      </w:r>
      <w:r w:rsidRPr="00D56B0B">
        <w:rPr>
          <w:lang w:val="en-US" w:eastAsia="ar-SA"/>
        </w:rPr>
        <w:t>_overbase</w:t>
      </w:r>
      <w:r w:rsidRPr="00D56B0B">
        <w:rPr>
          <w:bCs/>
          <w:lang w:val="en-US"/>
        </w:rPr>
        <w:t xml:space="preserve">» </w:t>
      </w:r>
    </w:p>
    <w:p w:rsidR="009D3664" w:rsidRPr="00D56B0B" w:rsidRDefault="009D3664" w:rsidP="00D4353E">
      <w:pPr>
        <w:spacing w:after="0" w:line="360" w:lineRule="auto"/>
        <w:ind w:left="993" w:firstLine="0"/>
        <w:contextualSpacing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«CSG – CSG_Fed _Hospital</w:t>
      </w:r>
      <w:r w:rsidR="00D4353E" w:rsidRPr="00D56B0B">
        <w:rPr>
          <w:sz w:val="22"/>
          <w:szCs w:val="22"/>
          <w:lang w:val="en-US"/>
        </w:rPr>
        <w:t>_d</w:t>
      </w:r>
      <w:r w:rsidRPr="00D56B0B">
        <w:rPr>
          <w:sz w:val="22"/>
          <w:szCs w:val="22"/>
          <w:lang w:val="en-US"/>
        </w:rPr>
        <w:t>_</w:t>
      </w:r>
      <w:r w:rsidRPr="00D56B0B">
        <w:rPr>
          <w:lang w:val="en-US" w:eastAsia="ar-SA"/>
        </w:rPr>
        <w:t xml:space="preserve"> overbase</w:t>
      </w:r>
      <w:r w:rsidRPr="00D56B0B">
        <w:rPr>
          <w:sz w:val="22"/>
          <w:szCs w:val="22"/>
          <w:lang w:val="en-US"/>
        </w:rPr>
        <w:t xml:space="preserve"> – CSGProfile – CSG»</w:t>
      </w:r>
    </w:p>
    <w:p w:rsidR="009D3664" w:rsidRPr="00D56B0B" w:rsidRDefault="009D3664" w:rsidP="00D4353E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</w:rPr>
        <w:t>Вид</w:t>
      </w:r>
      <w:r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</w:rPr>
        <w:t>оказываемой</w:t>
      </w:r>
      <w:r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</w:rPr>
        <w:t>медицинской</w:t>
      </w:r>
      <w:r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</w:rPr>
        <w:t>помощи</w:t>
      </w:r>
      <w:r w:rsidRPr="00D56B0B">
        <w:rPr>
          <w:sz w:val="22"/>
          <w:szCs w:val="22"/>
          <w:lang w:val="en-US"/>
        </w:rPr>
        <w:t xml:space="preserve">  «CSG – CSG_ Fed _Hospital</w:t>
      </w:r>
      <w:r w:rsidR="00D4353E" w:rsidRPr="00D56B0B">
        <w:rPr>
          <w:sz w:val="22"/>
          <w:szCs w:val="22"/>
          <w:lang w:val="en-US"/>
        </w:rPr>
        <w:t>_d</w:t>
      </w:r>
      <w:r w:rsidRPr="00D56B0B">
        <w:rPr>
          <w:sz w:val="22"/>
          <w:szCs w:val="22"/>
          <w:lang w:val="en-US"/>
        </w:rPr>
        <w:t>_</w:t>
      </w:r>
      <w:r w:rsidRPr="00D56B0B">
        <w:rPr>
          <w:lang w:val="en-US" w:eastAsia="ar-SA"/>
        </w:rPr>
        <w:t>overbase</w:t>
      </w:r>
      <w:r w:rsidRPr="00D56B0B">
        <w:rPr>
          <w:sz w:val="22"/>
          <w:szCs w:val="22"/>
          <w:lang w:val="en-US"/>
        </w:rPr>
        <w:t xml:space="preserve"> – «CSGProfile – CSG - aiding_types»</w:t>
      </w:r>
    </w:p>
    <w:p w:rsidR="009D3664" w:rsidRPr="00D56B0B" w:rsidRDefault="009D3664" w:rsidP="00D4353E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</w:rPr>
        <w:t>Диагнозы</w:t>
      </w:r>
      <w:r w:rsidRPr="00D56B0B">
        <w:rPr>
          <w:sz w:val="22"/>
          <w:szCs w:val="22"/>
          <w:lang w:val="en-US"/>
        </w:rPr>
        <w:t xml:space="preserve">  </w:t>
      </w:r>
      <w:r w:rsidRPr="00D56B0B">
        <w:rPr>
          <w:sz w:val="22"/>
          <w:szCs w:val="22"/>
        </w:rPr>
        <w:t>КСГ</w:t>
      </w:r>
      <w:r w:rsidRPr="00D56B0B">
        <w:rPr>
          <w:sz w:val="22"/>
          <w:szCs w:val="22"/>
          <w:lang w:val="en-US"/>
        </w:rPr>
        <w:t xml:space="preserve"> «CSG – CSG_ Fed _Hospital</w:t>
      </w:r>
      <w:r w:rsidR="00D4353E" w:rsidRPr="00D56B0B">
        <w:rPr>
          <w:sz w:val="22"/>
          <w:szCs w:val="22"/>
          <w:lang w:val="en-US"/>
        </w:rPr>
        <w:t>_d</w:t>
      </w:r>
      <w:r w:rsidRPr="00D56B0B">
        <w:rPr>
          <w:sz w:val="22"/>
          <w:szCs w:val="22"/>
          <w:lang w:val="en-US"/>
        </w:rPr>
        <w:t>_</w:t>
      </w:r>
      <w:r w:rsidRPr="00D56B0B">
        <w:rPr>
          <w:lang w:val="en-US" w:eastAsia="ar-SA"/>
        </w:rPr>
        <w:t xml:space="preserve"> overbase</w:t>
      </w:r>
      <w:r w:rsidRPr="00D56B0B">
        <w:rPr>
          <w:sz w:val="22"/>
          <w:szCs w:val="22"/>
          <w:lang w:val="en-US"/>
        </w:rPr>
        <w:t xml:space="preserve"> – CSGProfile – CSG - MKBs - MKB»</w:t>
      </w:r>
    </w:p>
    <w:p w:rsidR="007743E8" w:rsidRPr="009D3664" w:rsidRDefault="007743E8" w:rsidP="009D3664">
      <w:pPr>
        <w:spacing w:after="0" w:line="360" w:lineRule="auto"/>
        <w:ind w:left="142" w:firstLine="0"/>
        <w:contextualSpacing/>
        <w:jc w:val="left"/>
        <w:rPr>
          <w:sz w:val="22"/>
          <w:szCs w:val="22"/>
          <w:lang w:val="en-US"/>
        </w:rPr>
      </w:pP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50241F" w:rsidRPr="00D56B0B">
        <w:rPr>
          <w:sz w:val="22"/>
          <w:szCs w:val="22"/>
          <w:lang w:val="en-US"/>
        </w:rPr>
        <w:t>5</w:t>
      </w:r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r w:rsidR="00B24CFF" w:rsidRPr="00E539E8">
        <w:rPr>
          <w:lang w:val="en-US"/>
        </w:rPr>
        <w:t>CSG_Hospital»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 – CSG_Hospital – AgeGroup»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lastRenderedPageBreak/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CSG_Hospital – AgeGroup – 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Диагнозы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 xml:space="preserve">Г </w:t>
      </w:r>
      <w:r w:rsidRPr="00B5780A">
        <w:rPr>
          <w:sz w:val="20"/>
          <w:szCs w:val="20"/>
          <w:lang w:val="en-US"/>
        </w:rPr>
        <w:t>– « CSG – CSG_Hospital – AgeGroup – CSGProfile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 xml:space="preserve">21.7.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r w:rsidR="00D30479" w:rsidRPr="00D30479">
        <w:rPr>
          <w:sz w:val="22"/>
          <w:szCs w:val="22"/>
        </w:rPr>
        <w:t>CSG_Polyclinic</w:t>
      </w:r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r w:rsidRPr="00D30479">
        <w:rPr>
          <w:sz w:val="22"/>
          <w:szCs w:val="22"/>
        </w:rPr>
        <w:t>CSG_Polyclinic</w:t>
      </w:r>
      <w:r w:rsidRPr="00CE3BF8">
        <w:rPr>
          <w:sz w:val="22"/>
          <w:szCs w:val="22"/>
        </w:rPr>
        <w:t xml:space="preserve"> – AgeGroup</w:t>
      </w:r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CSG_Polyclinic – AgeGroup – CSGProfile»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>– «CSG – CSG_Polyclinic – AgeGroup – CSGProfile</w:t>
      </w:r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AgeGroup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CSGProfile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AgeGroup – CSGProfile – CSG - </w:t>
      </w:r>
      <w:r w:rsidRPr="001052F0">
        <w:rPr>
          <w:sz w:val="20"/>
          <w:szCs w:val="20"/>
          <w:lang w:val="en-US"/>
        </w:rPr>
        <w:t>SimpleMedicalServices</w:t>
      </w:r>
      <w:r w:rsidR="009A295C" w:rsidRPr="00B5780A">
        <w:rPr>
          <w:sz w:val="20"/>
          <w:szCs w:val="20"/>
          <w:lang w:val="en-US"/>
        </w:rPr>
        <w:t xml:space="preserve">- </w:t>
      </w:r>
      <w:r w:rsidRPr="001052F0">
        <w:rPr>
          <w:sz w:val="20"/>
          <w:szCs w:val="20"/>
          <w:lang w:val="en-US"/>
        </w:rPr>
        <w:t>sms</w:t>
      </w:r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SmpCallReasons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SmpCallTypes</w:t>
      </w:r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r w:rsidRPr="00B5780A">
        <w:rPr>
          <w:sz w:val="22"/>
          <w:szCs w:val="22"/>
          <w:highlight w:val="white"/>
        </w:rPr>
        <w:t>SmpCall</w:t>
      </w:r>
      <w:r w:rsidR="00CE48EC" w:rsidRPr="00B5780A">
        <w:rPr>
          <w:sz w:val="22"/>
          <w:szCs w:val="22"/>
          <w:lang w:val="en-US"/>
        </w:rPr>
        <w:t>R</w:t>
      </w:r>
      <w:r w:rsidR="00CE48EC" w:rsidRPr="00B5780A">
        <w:rPr>
          <w:sz w:val="22"/>
          <w:szCs w:val="22"/>
        </w:rPr>
        <w:t>epeated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SmpLateCheckOuts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SmpComeOutTypes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SmpAccidentCauses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r w:rsidRPr="00B5780A">
        <w:rPr>
          <w:sz w:val="22"/>
          <w:szCs w:val="22"/>
          <w:highlight w:val="white"/>
        </w:rPr>
        <w:t>SmpPatientsStateTypes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SmpResults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SmpComplications</w:t>
      </w:r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«SmpResultExits»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«SmpTimeStep»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r w:rsidR="00C00753" w:rsidRPr="00B5780A">
        <w:rPr>
          <w:sz w:val="22"/>
          <w:szCs w:val="22"/>
        </w:rPr>
        <w:t>nesthesias»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r w:rsidR="002503F6" w:rsidRPr="00B46FC3">
        <w:rPr>
          <w:sz w:val="22"/>
          <w:szCs w:val="22"/>
        </w:rPr>
        <w:t>um</w:t>
      </w:r>
      <w:r w:rsidR="002503F6" w:rsidRPr="00B46FC3">
        <w:rPr>
          <w:sz w:val="22"/>
          <w:szCs w:val="22"/>
          <w:lang w:val="en-US"/>
        </w:rPr>
        <w:t>T</w:t>
      </w:r>
      <w:r w:rsidRPr="00B46FC3">
        <w:rPr>
          <w:sz w:val="22"/>
          <w:szCs w:val="22"/>
        </w:rPr>
        <w:t>ypes</w:t>
      </w:r>
      <w:r w:rsidR="00997554" w:rsidRPr="00B46FC3">
        <w:rPr>
          <w:sz w:val="22"/>
          <w:szCs w:val="22"/>
          <w:lang w:val="en-US"/>
        </w:rPr>
        <w:t>-SumType</w:t>
      </w:r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MotiveRefusal - Refusal</w:t>
      </w:r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r w:rsidRPr="00F75DA9">
        <w:rPr>
          <w:sz w:val="22"/>
          <w:szCs w:val="22"/>
        </w:rPr>
        <w:t>nit</w:t>
      </w:r>
      <w:r w:rsidRPr="00F75DA9">
        <w:rPr>
          <w:sz w:val="22"/>
          <w:szCs w:val="22"/>
          <w:lang w:val="en-US"/>
        </w:rPr>
        <w:t>M</w:t>
      </w:r>
      <w:r w:rsidRPr="00F75DA9">
        <w:rPr>
          <w:sz w:val="22"/>
          <w:szCs w:val="22"/>
        </w:rPr>
        <w:t>easure</w:t>
      </w:r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r w:rsidR="00DB6E8C" w:rsidRPr="006A1006">
        <w:rPr>
          <w:sz w:val="22"/>
          <w:szCs w:val="22"/>
          <w:lang w:val="en-US"/>
        </w:rPr>
        <w:t>MedWorks</w:t>
      </w:r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r w:rsidRPr="007F6FFA">
        <w:rPr>
          <w:sz w:val="22"/>
          <w:szCs w:val="22"/>
          <w:lang w:val="en-US"/>
        </w:rPr>
        <w:t>Privelege_codes</w:t>
      </w:r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«Vmp_kind</w:t>
      </w:r>
      <w:r w:rsidR="00F53252" w:rsidRPr="007F6FFA">
        <w:rPr>
          <w:sz w:val="22"/>
          <w:szCs w:val="22"/>
        </w:rPr>
        <w:t>s</w:t>
      </w:r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r w:rsidR="00E05E07" w:rsidRPr="00D1315C">
        <w:rPr>
          <w:sz w:val="22"/>
          <w:szCs w:val="22"/>
        </w:rPr>
        <w:t>Vmp_vid_metods</w:t>
      </w:r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«Tube_types»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lastRenderedPageBreak/>
        <w:t>Справочник родственных специальностей (74) – «Related_spec»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r w:rsidRPr="007963FF">
        <w:rPr>
          <w:sz w:val="22"/>
          <w:szCs w:val="22"/>
        </w:rPr>
        <w:t>Help_types</w:t>
      </w:r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r w:rsidRPr="007963FF">
        <w:rPr>
          <w:sz w:val="22"/>
          <w:szCs w:val="22"/>
        </w:rPr>
        <w:t>Aiding_types</w:t>
      </w:r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r w:rsidRPr="007963FF">
        <w:rPr>
          <w:sz w:val="22"/>
          <w:szCs w:val="22"/>
        </w:rPr>
        <w:t>P_tooths</w:t>
      </w:r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r w:rsidRPr="007963FF">
        <w:rPr>
          <w:sz w:val="22"/>
          <w:szCs w:val="22"/>
        </w:rPr>
        <w:t>N_tooths</w:t>
      </w:r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r w:rsidRPr="007963FF">
        <w:rPr>
          <w:sz w:val="22"/>
          <w:szCs w:val="22"/>
        </w:rPr>
        <w:t>consumables</w:t>
      </w:r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r w:rsidR="007963FF" w:rsidRPr="007963FF">
        <w:rPr>
          <w:sz w:val="22"/>
          <w:szCs w:val="22"/>
        </w:rPr>
        <w:t>sex</w:t>
      </w:r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bookmarkStart w:id="33" w:name="_Toc441065938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  <w:bookmarkEnd w:id="33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4" w:name="_Toc314586196"/>
      <w:bookmarkStart w:id="35" w:name="_Toc441065939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4"/>
      <w:bookmarkEnd w:id="35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lastRenderedPageBreak/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8"/>
      <w:bookmarkStart w:id="37" w:name="_Toc441065940"/>
      <w:bookmarkStart w:id="38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6"/>
      <w:bookmarkEnd w:id="37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>Атрибуты элемента body</w:t>
      </w:r>
      <w:bookmarkEnd w:id="3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441065941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0"/>
    </w:p>
    <w:bookmarkEnd w:id="39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1" w:name="_Toc314586200"/>
      <w:r w:rsidRPr="00346FD9">
        <w:rPr>
          <w:sz w:val="22"/>
          <w:szCs w:val="22"/>
        </w:rPr>
        <w:t>Атрибуты элемента LPUs- LPU</w:t>
      </w:r>
      <w:bookmarkEnd w:id="4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ordr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Кпп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r w:rsidRPr="00C23EF6">
              <w:rPr>
                <w:color w:val="0C019B"/>
                <w:sz w:val="22"/>
                <w:szCs w:val="22"/>
                <w:lang w:eastAsia="ar-SA"/>
              </w:rPr>
              <w:t>podush_fin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r w:rsidRPr="00C23EF6">
              <w:rPr>
                <w:color w:val="0C019B"/>
                <w:sz w:val="22"/>
                <w:szCs w:val="22"/>
                <w:lang w:eastAsia="ar-SA"/>
              </w:rPr>
              <w:t>Подушевое финансирование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r w:rsidRPr="00C23EF6">
              <w:rPr>
                <w:color w:val="0C019B"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r w:rsidRPr="00C23EF6">
              <w:rPr>
                <w:color w:val="0C019B"/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0D3C8B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val="en-US"/>
              </w:rPr>
              <w:t>level_h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круглосуточного стационара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level_d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1 – гл.врач</w:t>
            </w:r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2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3" w:name="_Toc441065942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2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3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4" w:name="_Toc314586204"/>
      <w:r w:rsidRPr="00180506">
        <w:rPr>
          <w:b/>
          <w:bCs/>
          <w:sz w:val="24"/>
          <w:szCs w:val="24"/>
        </w:rPr>
        <w:t xml:space="preserve"> </w:t>
      </w:r>
      <w:r w:rsidR="004D258E" w:rsidRPr="00F5231C">
        <w:rPr>
          <w:b/>
          <w:bCs/>
          <w:sz w:val="24"/>
          <w:szCs w:val="24"/>
          <w:lang w:val="en-US"/>
        </w:rPr>
        <w:t>Данные по ярославским СМО</w:t>
      </w:r>
      <w:bookmarkEnd w:id="44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5" w:name="_Toc314586203"/>
      <w:r w:rsidRPr="00346FD9">
        <w:rPr>
          <w:sz w:val="22"/>
          <w:szCs w:val="22"/>
        </w:rPr>
        <w:t xml:space="preserve">Атрибуты элемента SMOs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YaroslavlRegionSMOs</w:t>
      </w:r>
      <w:bookmarkEnd w:id="45"/>
      <w:r w:rsidR="00C67975" w:rsidRPr="00346FD9">
        <w:rPr>
          <w:sz w:val="22"/>
          <w:szCs w:val="22"/>
        </w:rPr>
        <w:t xml:space="preserve"> - 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6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>Данные по не ярославским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SMOs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OtherTerritoriesSMOs</w:t>
      </w:r>
      <w:bookmarkEnd w:id="46"/>
      <w:r w:rsidR="00C67975" w:rsidRPr="00346FD9">
        <w:rPr>
          <w:sz w:val="22"/>
          <w:szCs w:val="22"/>
        </w:rPr>
        <w:t xml:space="preserve"> - OtherTerritoriesSMO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</w:rPr>
              <w:t>Ogr</w:t>
            </w:r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7" w:name="_Toc314586207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DocumentTypes – DocumentType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346FD9">
        <w:rPr>
          <w:sz w:val="22"/>
          <w:szCs w:val="22"/>
        </w:rPr>
        <w:t>Атрибуты элемента SocialCategories– SocialCategorie</w:t>
      </w:r>
      <w:bookmarkEnd w:id="4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9" w:name="_Toc314586212"/>
      <w:bookmarkStart w:id="50" w:name="_Toc441065943"/>
      <w:r w:rsidRPr="0054635B">
        <w:rPr>
          <w:rFonts w:ascii="Times New Roman" w:hAnsi="Times New Roman" w:cs="Times New Roman"/>
          <w:szCs w:val="24"/>
        </w:rPr>
        <w:t>Регионы</w:t>
      </w:r>
      <w:bookmarkEnd w:id="49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346FD9">
        <w:rPr>
          <w:sz w:val="22"/>
          <w:szCs w:val="22"/>
        </w:rPr>
        <w:t>Атрибуты элемента Regions– Region</w:t>
      </w:r>
      <w:bookmarkEnd w:id="5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2" w:name="_Toc314586214"/>
      <w:bookmarkStart w:id="53" w:name="_Toc441065944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2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5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346FD9">
        <w:rPr>
          <w:sz w:val="22"/>
          <w:szCs w:val="22"/>
        </w:rPr>
        <w:t>Атрибуты элемента Specializations– Specialization</w:t>
      </w:r>
      <w:bookmarkEnd w:id="5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day_hospital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policlinic_operation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Reanimation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5" w:name="_Toc314586216"/>
      <w:bookmarkStart w:id="56" w:name="_Toc441065945"/>
      <w:r>
        <w:rPr>
          <w:rFonts w:ascii="Times New Roman" w:hAnsi="Times New Roman" w:cs="Times New Roman"/>
          <w:szCs w:val="24"/>
        </w:rPr>
        <w:t>Результаты лечения</w:t>
      </w:r>
      <w:bookmarkEnd w:id="55"/>
      <w:r>
        <w:rPr>
          <w:rFonts w:ascii="Times New Roman" w:hAnsi="Times New Roman" w:cs="Times New Roman"/>
          <w:szCs w:val="24"/>
        </w:rPr>
        <w:t xml:space="preserve"> (10)</w:t>
      </w:r>
      <w:bookmarkEnd w:id="5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7" w:name="_Toc314586215"/>
      <w:r w:rsidRPr="00346FD9">
        <w:rPr>
          <w:sz w:val="22"/>
          <w:szCs w:val="22"/>
        </w:rPr>
        <w:t>Атрибуты элемента TreatmentResults– TreatmentResult</w:t>
      </w:r>
      <w:bookmarkEnd w:id="5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label_p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h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8" w:name="_Toc314586218"/>
      <w:bookmarkStart w:id="59" w:name="_Toc441065946"/>
      <w:r w:rsidRPr="0054635B">
        <w:rPr>
          <w:rFonts w:ascii="Times New Roman" w:hAnsi="Times New Roman" w:cs="Times New Roman"/>
          <w:szCs w:val="24"/>
        </w:rPr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58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59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346FD9">
        <w:rPr>
          <w:sz w:val="22"/>
          <w:szCs w:val="22"/>
        </w:rPr>
        <w:t>Атрибуты элемента ReasonsVisitPolyclinics– ReasonsVisitPolyclinic</w:t>
      </w:r>
      <w:bookmarkEnd w:id="6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1" w:name="_Toc314586220"/>
      <w:bookmarkStart w:id="62" w:name="_Toc441065947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61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62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346FD9">
        <w:rPr>
          <w:sz w:val="22"/>
          <w:szCs w:val="22"/>
        </w:rPr>
        <w:t>Атрибуты элемента DiagnosisTypes– DiagnosisType</w:t>
      </w:r>
      <w:bookmarkEnd w:id="6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4" w:name="_Toc441065948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64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22"/>
      <w:bookmarkStart w:id="66" w:name="_Toc441065949"/>
      <w:r w:rsidRPr="0054635B">
        <w:rPr>
          <w:rFonts w:ascii="Times New Roman" w:hAnsi="Times New Roman" w:cs="Times New Roman"/>
          <w:szCs w:val="24"/>
        </w:rPr>
        <w:t>Типы травм</w:t>
      </w:r>
      <w:bookmarkEnd w:id="65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6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346FD9">
        <w:rPr>
          <w:sz w:val="22"/>
          <w:szCs w:val="22"/>
        </w:rPr>
        <w:t>Атрибуты элемента InjuryTypes– InjuryType</w:t>
      </w:r>
      <w:bookmarkEnd w:id="6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8" w:name="_Toc314586225"/>
      <w:bookmarkStart w:id="69" w:name="_Toc441065950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68"/>
      <w:bookmarkEnd w:id="69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r w:rsidRPr="0054635B">
        <w:rPr>
          <w:b/>
          <w:bCs/>
          <w:sz w:val="24"/>
          <w:szCs w:val="24"/>
          <w:lang w:val="en-US"/>
        </w:rPr>
        <w:t>Типы простых медицинских услуг</w:t>
      </w:r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0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SimpleMedicalServices– SimpleMedicalService- Type_sms</w:t>
      </w:r>
      <w:bookmarkEnd w:id="7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1" w:name="_Toc314586229"/>
      <w:bookmarkStart w:id="72" w:name="_Toc441065951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1"/>
      <w:bookmarkEnd w:id="72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SimpleMedicalServices– SimpleMedicalService- Type_sms-Group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441065952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3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SimpleMedicalServices– SimpleMedicalService- Type_sms-sms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max_year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054D4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uet</w:t>
            </w:r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4" w:name="_Toc314586235"/>
      <w:bookmarkStart w:id="75" w:name="_Toc441065953"/>
      <w:r w:rsidRPr="0054635B">
        <w:rPr>
          <w:rFonts w:ascii="Times New Roman" w:hAnsi="Times New Roman" w:cs="Times New Roman"/>
          <w:szCs w:val="24"/>
        </w:rPr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74"/>
      <w:bookmarkEnd w:id="75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6" w:name="_Toc314586234"/>
      <w:r w:rsidRPr="00346FD9">
        <w:rPr>
          <w:sz w:val="22"/>
          <w:szCs w:val="22"/>
        </w:rPr>
        <w:t>Атрибуты элемента HospitalsOperations– HospitalsOperation</w:t>
      </w:r>
      <w:bookmarkEnd w:id="7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7" w:name="_Toc441065954"/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  <w:bookmarkEnd w:id="77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8" w:name="_Toc441065955"/>
      <w:r w:rsidRPr="005746B5">
        <w:rPr>
          <w:rFonts w:ascii="Times New Roman" w:hAnsi="Times New Roman" w:cs="Times New Roman"/>
          <w:szCs w:val="24"/>
        </w:rPr>
        <w:lastRenderedPageBreak/>
        <w:t>Справочник типов палат, оказывающих реанимационные услуги</w:t>
      </w:r>
      <w:bookmarkEnd w:id="78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r w:rsidRPr="00346FD9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9" w:name="_Toc314586253"/>
      <w:bookmarkStart w:id="80" w:name="_Toc441065956"/>
      <w:r w:rsidRPr="00C5537C">
        <w:rPr>
          <w:rFonts w:ascii="Times New Roman" w:hAnsi="Times New Roman" w:cs="Times New Roman"/>
          <w:szCs w:val="24"/>
        </w:rPr>
        <w:t>Страны</w:t>
      </w:r>
      <w:bookmarkEnd w:id="79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80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1" w:name="_Toc314586252"/>
      <w:r w:rsidRPr="00346FD9">
        <w:rPr>
          <w:sz w:val="22"/>
          <w:szCs w:val="22"/>
        </w:rPr>
        <w:t>Атрибуты элемента Countries– Countrie</w:t>
      </w:r>
      <w:bookmarkEnd w:id="8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2" w:name="_Toc314586257"/>
      <w:bookmarkStart w:id="83" w:name="_Toc441065957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82"/>
      <w:bookmarkEnd w:id="83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4" w:name="_Toc314586256"/>
      <w:r w:rsidRPr="00346FD9">
        <w:rPr>
          <w:sz w:val="22"/>
          <w:szCs w:val="22"/>
        </w:rPr>
        <w:t>Атрибуты элемента VisitsTypes– VisitsType</w:t>
      </w:r>
      <w:bookmarkEnd w:id="8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5" w:name="_Toc314586259"/>
      <w:bookmarkStart w:id="86" w:name="_Toc441065958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85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86"/>
    </w:p>
    <w:p w:rsidR="002C57ED" w:rsidRDefault="002C57ED" w:rsidP="00346FD9">
      <w:pPr>
        <w:ind w:firstLine="0"/>
        <w:rPr>
          <w:sz w:val="22"/>
          <w:szCs w:val="22"/>
        </w:rPr>
      </w:pPr>
      <w:bookmarkStart w:id="87" w:name="_Toc31458625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Age– Age</w:t>
      </w:r>
      <w:bookmarkEnd w:id="87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lastRenderedPageBreak/>
        <w:t>Атрибуты элемента AgeGroups– AgeGroup</w:t>
      </w:r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61"/>
      <w:bookmarkStart w:id="89" w:name="_Toc441065959"/>
      <w:r>
        <w:rPr>
          <w:rFonts w:ascii="Times New Roman" w:hAnsi="Times New Roman" w:cs="Times New Roman"/>
          <w:szCs w:val="24"/>
        </w:rPr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88"/>
      <w:r>
        <w:rPr>
          <w:rFonts w:ascii="Times New Roman" w:hAnsi="Times New Roman" w:cs="Times New Roman"/>
          <w:szCs w:val="24"/>
        </w:rPr>
        <w:t xml:space="preserve"> (31)</w:t>
      </w:r>
      <w:bookmarkEnd w:id="89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0" w:name="_Toc314586260"/>
      <w:r w:rsidRPr="00346FD9">
        <w:rPr>
          <w:sz w:val="22"/>
          <w:szCs w:val="22"/>
        </w:rPr>
        <w:t>Атрибуты элемента DirectionsTypes– DirectionsType</w:t>
      </w:r>
      <w:bookmarkEnd w:id="9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1" w:name="_Toc441065960"/>
      <w:r w:rsidRPr="0018234F">
        <w:rPr>
          <w:rFonts w:ascii="Times New Roman" w:hAnsi="Times New Roman" w:cs="Times New Roman"/>
          <w:szCs w:val="24"/>
        </w:rPr>
        <w:t>К</w:t>
      </w:r>
      <w:r w:rsidR="00D143A6">
        <w:rPr>
          <w:rFonts w:ascii="Times New Roman" w:hAnsi="Times New Roman" w:cs="Times New Roman"/>
          <w:szCs w:val="24"/>
        </w:rPr>
        <w:t>С</w:t>
      </w:r>
      <w:r w:rsidRPr="0018234F">
        <w:rPr>
          <w:rFonts w:ascii="Times New Roman" w:hAnsi="Times New Roman" w:cs="Times New Roman"/>
          <w:szCs w:val="24"/>
        </w:rPr>
        <w:t>Г</w:t>
      </w:r>
      <w:bookmarkEnd w:id="91"/>
    </w:p>
    <w:p w:rsidR="00D143A6" w:rsidRPr="002C57ED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2" w:name="_Toc441065961"/>
      <w:r w:rsidRPr="002C57ED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2C57ED">
        <w:rPr>
          <w:rFonts w:ascii="Times New Roman" w:hAnsi="Times New Roman" w:cs="Times New Roman"/>
          <w:szCs w:val="24"/>
        </w:rPr>
        <w:t xml:space="preserve">.1.  </w:t>
      </w:r>
      <w:r w:rsidR="00D143A6" w:rsidRPr="002C57ED">
        <w:rPr>
          <w:rFonts w:ascii="Times New Roman" w:hAnsi="Times New Roman" w:cs="Times New Roman"/>
          <w:szCs w:val="24"/>
        </w:rPr>
        <w:t xml:space="preserve">Федеральные КСГ (круглосуточный стационар по базовой программе ОМС), </w:t>
      </w:r>
      <w:r w:rsidR="00BA531E" w:rsidRPr="002C57ED">
        <w:rPr>
          <w:rFonts w:ascii="Times New Roman" w:hAnsi="Times New Roman" w:cs="Times New Roman"/>
          <w:szCs w:val="24"/>
        </w:rPr>
        <w:t>(</w:t>
      </w:r>
      <w:r w:rsidR="00D143A6" w:rsidRPr="002C57ED">
        <w:rPr>
          <w:rFonts w:ascii="Times New Roman" w:hAnsi="Times New Roman" w:cs="Times New Roman"/>
          <w:szCs w:val="24"/>
        </w:rPr>
        <w:t>82</w:t>
      </w:r>
      <w:r w:rsidR="00BA531E" w:rsidRPr="002C57ED">
        <w:rPr>
          <w:rFonts w:ascii="Times New Roman" w:hAnsi="Times New Roman" w:cs="Times New Roman"/>
          <w:szCs w:val="24"/>
        </w:rPr>
        <w:t>)</w:t>
      </w:r>
      <w:bookmarkEnd w:id="92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lang w:val="en-US" w:eastAsia="ar-SA"/>
              </w:rPr>
              <w:t>csg_f</w:t>
            </w:r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2C57ED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3" w:name="_Toc441065962"/>
      <w:r w:rsidRPr="002C57ED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2C57ED">
        <w:rPr>
          <w:rFonts w:ascii="Times New Roman" w:hAnsi="Times New Roman" w:cs="Times New Roman"/>
          <w:szCs w:val="24"/>
        </w:rPr>
        <w:t>.</w:t>
      </w:r>
      <w:r w:rsidR="00642CF6">
        <w:rPr>
          <w:rFonts w:ascii="Times New Roman" w:hAnsi="Times New Roman" w:cs="Times New Roman"/>
          <w:szCs w:val="24"/>
        </w:rPr>
        <w:t>2</w:t>
      </w:r>
      <w:r w:rsidRPr="002C57ED">
        <w:rPr>
          <w:rFonts w:ascii="Times New Roman" w:hAnsi="Times New Roman" w:cs="Times New Roman"/>
          <w:szCs w:val="24"/>
        </w:rPr>
        <w:t xml:space="preserve">.  </w:t>
      </w:r>
      <w:r w:rsidR="00BA531E" w:rsidRPr="002C57ED">
        <w:rPr>
          <w:rFonts w:ascii="Times New Roman" w:hAnsi="Times New Roman" w:cs="Times New Roman"/>
          <w:szCs w:val="24"/>
        </w:rPr>
        <w:t>Федеральные КСГ (дневной стационар по базовой программе ОМС), (84)</w:t>
      </w:r>
      <w:bookmarkEnd w:id="93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CSG_Fed _Hospital</w:t>
      </w:r>
      <w:r w:rsidR="00C94BF9" w:rsidRPr="002C57ED">
        <w:rPr>
          <w:sz w:val="22"/>
          <w:szCs w:val="22"/>
          <w:lang w:val="en-US"/>
        </w:rPr>
        <w:t>_d</w:t>
      </w:r>
      <w:r w:rsidRPr="002C57ED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lang w:val="en-US" w:eastAsia="ar-SA"/>
              </w:rPr>
              <w:t>csg_f</w:t>
            </w:r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_Hospital_d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</w:t>
            </w:r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</w:t>
            </w:r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642CF6" w:rsidRDefault="003C63C1" w:rsidP="00642CF6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4" w:name="_Toc441065963"/>
      <w:r w:rsidRPr="00642CF6">
        <w:rPr>
          <w:rFonts w:ascii="Times New Roman" w:hAnsi="Times New Roman" w:cs="Times New Roman"/>
          <w:szCs w:val="24"/>
        </w:rPr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642CF6">
        <w:rPr>
          <w:rFonts w:ascii="Times New Roman" w:hAnsi="Times New Roman" w:cs="Times New Roman"/>
          <w:szCs w:val="24"/>
        </w:rPr>
        <w:t>.</w:t>
      </w:r>
      <w:r w:rsidR="00642CF6">
        <w:rPr>
          <w:rFonts w:ascii="Times New Roman" w:hAnsi="Times New Roman" w:cs="Times New Roman"/>
          <w:szCs w:val="24"/>
        </w:rPr>
        <w:t>3</w:t>
      </w:r>
      <w:r w:rsidRPr="00642CF6">
        <w:rPr>
          <w:rFonts w:ascii="Times New Roman" w:hAnsi="Times New Roman" w:cs="Times New Roman"/>
          <w:szCs w:val="24"/>
        </w:rPr>
        <w:t>.  К</w:t>
      </w:r>
      <w:r w:rsidR="00E22F2C" w:rsidRPr="00642CF6">
        <w:rPr>
          <w:rFonts w:ascii="Times New Roman" w:hAnsi="Times New Roman" w:cs="Times New Roman"/>
          <w:szCs w:val="24"/>
        </w:rPr>
        <w:t>C</w:t>
      </w:r>
      <w:r w:rsidRPr="00642CF6">
        <w:rPr>
          <w:rFonts w:ascii="Times New Roman" w:hAnsi="Times New Roman" w:cs="Times New Roman"/>
          <w:szCs w:val="24"/>
        </w:rPr>
        <w:t xml:space="preserve">Г </w:t>
      </w:r>
      <w:r w:rsidR="000D645F" w:rsidRPr="00642CF6">
        <w:rPr>
          <w:rFonts w:ascii="Times New Roman" w:hAnsi="Times New Roman" w:cs="Times New Roman"/>
          <w:szCs w:val="24"/>
        </w:rPr>
        <w:t xml:space="preserve">круглосуточный </w:t>
      </w:r>
      <w:r w:rsidRPr="00642CF6">
        <w:rPr>
          <w:rFonts w:ascii="Times New Roman" w:hAnsi="Times New Roman" w:cs="Times New Roman"/>
          <w:szCs w:val="24"/>
        </w:rPr>
        <w:t>стационар</w:t>
      </w:r>
      <w:r w:rsidR="000D645F" w:rsidRPr="00642CF6">
        <w:rPr>
          <w:rFonts w:ascii="Times New Roman" w:hAnsi="Times New Roman" w:cs="Times New Roman"/>
          <w:szCs w:val="24"/>
        </w:rPr>
        <w:t xml:space="preserve"> ВМП</w:t>
      </w:r>
      <w:r w:rsidRPr="00642CF6">
        <w:rPr>
          <w:rFonts w:ascii="Times New Roman" w:hAnsi="Times New Roman" w:cs="Times New Roman"/>
          <w:szCs w:val="24"/>
        </w:rPr>
        <w:t xml:space="preserve"> (36)</w:t>
      </w:r>
      <w:bookmarkEnd w:id="94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CSG_Hospital – 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r w:rsidR="00124047" w:rsidRPr="000D645F">
        <w:rPr>
          <w:b/>
        </w:rPr>
        <w:t>C</w:t>
      </w:r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CSG_Hospital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r w:rsidR="00124047" w:rsidRPr="000D645F">
        <w:rPr>
          <w:b/>
        </w:rPr>
        <w:t>C</w:t>
      </w:r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CSG_Hospital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</w:t>
      </w:r>
      <w:r w:rsidR="00124047" w:rsidRPr="000D645F">
        <w:rPr>
          <w:b/>
          <w:bCs/>
        </w:rPr>
        <w:t>C</w:t>
      </w:r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CSG – CSG_Hospital – AgeGroup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63BEE" w:rsidRDefault="00A86E8D" w:rsidP="000D645F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5" w:name="_Toc441065964"/>
      <w:r w:rsidRPr="00A63BEE">
        <w:rPr>
          <w:rFonts w:ascii="Times New Roman" w:hAnsi="Times New Roman" w:cs="Times New Roman"/>
          <w:szCs w:val="24"/>
        </w:rPr>
        <w:lastRenderedPageBreak/>
        <w:t>2</w:t>
      </w:r>
      <w:r w:rsidR="00A201D4">
        <w:rPr>
          <w:rFonts w:ascii="Times New Roman" w:hAnsi="Times New Roman" w:cs="Times New Roman"/>
          <w:szCs w:val="24"/>
        </w:rPr>
        <w:t>0</w:t>
      </w:r>
      <w:r w:rsidRPr="00A63BEE">
        <w:rPr>
          <w:rFonts w:ascii="Times New Roman" w:hAnsi="Times New Roman" w:cs="Times New Roman"/>
          <w:szCs w:val="24"/>
        </w:rPr>
        <w:t>.</w:t>
      </w:r>
      <w:r w:rsidR="00642CF6">
        <w:rPr>
          <w:rFonts w:ascii="Times New Roman" w:hAnsi="Times New Roman" w:cs="Times New Roman"/>
          <w:szCs w:val="24"/>
        </w:rPr>
        <w:t>4</w:t>
      </w:r>
      <w:r w:rsidRPr="00A63BEE">
        <w:rPr>
          <w:rFonts w:ascii="Times New Roman" w:hAnsi="Times New Roman" w:cs="Times New Roman"/>
          <w:szCs w:val="24"/>
        </w:rPr>
        <w:t>. Справочник КПМУ (поликлиника)</w:t>
      </w:r>
      <w:r w:rsidR="00BA531E" w:rsidRPr="00A63BEE">
        <w:rPr>
          <w:rFonts w:ascii="Times New Roman" w:hAnsi="Times New Roman" w:cs="Times New Roman"/>
          <w:szCs w:val="24"/>
        </w:rPr>
        <w:t xml:space="preserve"> (39)</w:t>
      </w:r>
      <w:bookmarkEnd w:id="95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0D645F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appointment_level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Уровень</w:t>
            </w:r>
            <w:r w:rsidRPr="0018234F">
              <w:rPr>
                <w:sz w:val="22"/>
                <w:szCs w:val="22"/>
                <w:lang w:val="en-US"/>
              </w:rPr>
              <w:br/>
              <w:t>назначений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Частота</w:t>
            </w:r>
            <w:r w:rsidRPr="0018234F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997554" w:rsidRDefault="00670FB3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6" w:name="_Toc314586323"/>
      <w:bookmarkStart w:id="97" w:name="_Toc441065965"/>
      <w:r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96"/>
      <w:bookmarkEnd w:id="97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98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r w:rsidR="00670FB3" w:rsidRPr="00997554">
        <w:rPr>
          <w:b/>
          <w:bCs/>
          <w:lang w:val="en-US"/>
        </w:rPr>
        <w:t>Причины вызова</w:t>
      </w:r>
      <w:bookmarkEnd w:id="98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99" w:name="_Toc314586324"/>
      <w:r w:rsidRPr="003579EB">
        <w:rPr>
          <w:sz w:val="22"/>
          <w:szCs w:val="22"/>
        </w:rPr>
        <w:t>Атрибуты элемента SMP– SmpCallReasons - SmpCallReason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0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r w:rsidR="00670FB3" w:rsidRPr="00997554">
        <w:rPr>
          <w:b/>
          <w:bCs/>
          <w:lang w:val="en-US"/>
        </w:rPr>
        <w:t>Типы вызовов</w:t>
      </w:r>
      <w:bookmarkEnd w:id="100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1" w:name="_Toc314586326"/>
      <w:r w:rsidRPr="003579EB">
        <w:rPr>
          <w:sz w:val="22"/>
          <w:szCs w:val="22"/>
        </w:rPr>
        <w:t>Атрибуты элемента SMP– SmpCallTypes - SmpCallType</w:t>
      </w:r>
      <w:bookmarkEnd w:id="10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r w:rsidR="00CE48EC" w:rsidRPr="00997554">
        <w:rPr>
          <w:b/>
          <w:bCs/>
          <w:lang w:val="en-US"/>
        </w:rPr>
        <w:t xml:space="preserve">Коды повторных вызовов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r w:rsidR="00766146" w:rsidRPr="000D645F">
        <w:rPr>
          <w:sz w:val="22"/>
          <w:szCs w:val="22"/>
          <w:lang w:val="en-US"/>
        </w:rPr>
        <w:t xml:space="preserve">SmpCallRepeated </w:t>
      </w:r>
      <w:r w:rsidRPr="000D645F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2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r w:rsidR="00670FB3" w:rsidRPr="00997554">
        <w:rPr>
          <w:b/>
          <w:bCs/>
          <w:lang w:val="en-US"/>
        </w:rPr>
        <w:t>Причины выезда с опозданием</w:t>
      </w:r>
      <w:bookmarkEnd w:id="102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3" w:name="_Toc314586328"/>
      <w:r w:rsidRPr="003579EB">
        <w:rPr>
          <w:sz w:val="22"/>
          <w:szCs w:val="22"/>
        </w:rPr>
        <w:t>Атрибуты элемента SMP– SmpLateCheckOuts - SmpLateCheckOuts</w:t>
      </w:r>
      <w:bookmarkEnd w:id="10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r w:rsidRPr="002E022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4" w:name="_Toc314586331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r w:rsidR="00670FB3" w:rsidRPr="00997554">
        <w:rPr>
          <w:b/>
          <w:bCs/>
          <w:lang w:val="en-US"/>
        </w:rPr>
        <w:t>Место вызова</w:t>
      </w:r>
      <w:bookmarkEnd w:id="104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5" w:name="_Toc314586330"/>
      <w:r w:rsidRPr="003579EB">
        <w:rPr>
          <w:sz w:val="22"/>
          <w:szCs w:val="22"/>
        </w:rPr>
        <w:t>Атрибуты элемента SMP– SmpComeOutTypes - SmpComeOutType</w:t>
      </w:r>
      <w:bookmarkEnd w:id="10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6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r w:rsidR="00670FB3" w:rsidRPr="00997554">
        <w:rPr>
          <w:b/>
          <w:bCs/>
          <w:lang w:val="en-US"/>
        </w:rPr>
        <w:t>Причина несчастного случая</w:t>
      </w:r>
      <w:bookmarkEnd w:id="106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7" w:name="_Toc314586332"/>
      <w:r w:rsidRPr="003579EB">
        <w:rPr>
          <w:sz w:val="22"/>
          <w:szCs w:val="22"/>
        </w:rPr>
        <w:t>Атрибуты элемента SMP– SmpAccidentCauses - SmpAccidentCause</w:t>
      </w:r>
      <w:bookmarkEnd w:id="10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08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08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9" w:name="_Toc314586334"/>
      <w:r w:rsidRPr="003579EB">
        <w:rPr>
          <w:sz w:val="22"/>
          <w:szCs w:val="22"/>
        </w:rPr>
        <w:t>Атрибуты элемента SMP– SmpPatientsStateTypes - SmpPatientsStateType</w:t>
      </w:r>
      <w:bookmarkEnd w:id="10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0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r w:rsidR="00670FB3" w:rsidRPr="00997554">
        <w:rPr>
          <w:b/>
          <w:bCs/>
          <w:lang w:val="en-US"/>
        </w:rPr>
        <w:t>Результаты оказания СМП</w:t>
      </w:r>
      <w:bookmarkEnd w:id="110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1" w:name="_Toc314586336"/>
      <w:r w:rsidRPr="003579EB">
        <w:rPr>
          <w:sz w:val="22"/>
          <w:szCs w:val="22"/>
        </w:rPr>
        <w:t>Атрибуты элемента SMP– SmpResults - SmpResult</w:t>
      </w:r>
      <w:bookmarkEnd w:id="11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2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r w:rsidR="00670FB3" w:rsidRPr="00917344">
        <w:rPr>
          <w:b/>
          <w:bCs/>
          <w:lang w:val="en-US"/>
        </w:rPr>
        <w:t>Осложнение по СМП</w:t>
      </w:r>
      <w:bookmarkEnd w:id="112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3" w:name="_Toc314586338"/>
      <w:r w:rsidRPr="003579EB">
        <w:rPr>
          <w:sz w:val="22"/>
          <w:szCs w:val="22"/>
        </w:rPr>
        <w:t>Атрибуты элемента SMP– SmpComplications - SmpComplication</w:t>
      </w:r>
      <w:bookmarkEnd w:id="11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r w:rsidR="007B3488" w:rsidRPr="00997554">
        <w:rPr>
          <w:b/>
          <w:bCs/>
          <w:lang w:val="en-US"/>
        </w:rPr>
        <w:t>Результат выезда</w:t>
      </w:r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4" w:name="_Toc441065966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114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anesthesia</w:t>
      </w:r>
      <w:r w:rsidR="00C00753" w:rsidRPr="003579EB">
        <w:rPr>
          <w:sz w:val="22"/>
          <w:szCs w:val="22"/>
        </w:rPr>
        <w:t>s</w:t>
      </w:r>
      <w:r w:rsidR="00092DE6" w:rsidRPr="003579EB">
        <w:rPr>
          <w:sz w:val="22"/>
          <w:szCs w:val="22"/>
        </w:rPr>
        <w:t xml:space="preserve"> –  A</w:t>
      </w:r>
      <w:r w:rsidRPr="003579EB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5" w:name="_Toc441065967"/>
      <w:r w:rsidRPr="00997554">
        <w:rPr>
          <w:rFonts w:ascii="Times New Roman" w:hAnsi="Times New Roman" w:cs="Times New Roman"/>
          <w:szCs w:val="24"/>
        </w:rPr>
        <w:t>Типы цен</w:t>
      </w:r>
      <w:bookmarkEnd w:id="115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r w:rsidR="00C7472D" w:rsidRPr="003579EB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6" w:name="_Toc441065968"/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116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 - 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едикицы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lastRenderedPageBreak/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едикицы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7" w:name="_Toc441065969"/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117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Indicators - 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8" w:name="_Toc441065970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118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RiskFactors - RiskFactor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9" w:name="_Toc441065971"/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119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r w:rsidR="0075006B" w:rsidRPr="003579EB">
        <w:rPr>
          <w:sz w:val="22"/>
          <w:szCs w:val="22"/>
        </w:rPr>
        <w:t xml:space="preserve">MedWorks </w:t>
      </w:r>
      <w:r w:rsidRPr="003579EB">
        <w:rPr>
          <w:sz w:val="22"/>
          <w:szCs w:val="22"/>
        </w:rPr>
        <w:t xml:space="preserve">- </w:t>
      </w:r>
      <w:r w:rsidR="0075006B" w:rsidRPr="003579EB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0" w:name="_Toc441065972"/>
      <w:r w:rsidRPr="008F797B">
        <w:rPr>
          <w:rFonts w:ascii="Times New Roman" w:hAnsi="Times New Roman" w:cs="Times New Roman"/>
          <w:szCs w:val="24"/>
        </w:rPr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120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Privelege_codes - </w:t>
      </w:r>
      <w:r w:rsidR="00303DAD" w:rsidRPr="003579EB">
        <w:rPr>
          <w:sz w:val="22"/>
          <w:szCs w:val="22"/>
          <w:lang w:val="en-US"/>
        </w:rPr>
        <w:t>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1" w:name="_Toc441065973"/>
      <w:r w:rsidRPr="008F797B">
        <w:rPr>
          <w:rFonts w:ascii="Times New Roman" w:hAnsi="Times New Roman" w:cs="Times New Roman"/>
          <w:szCs w:val="24"/>
        </w:rPr>
        <w:lastRenderedPageBreak/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121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2" w:name="_Toc441065974"/>
      <w:r w:rsidRPr="008F797B">
        <w:rPr>
          <w:rFonts w:ascii="Times New Roman" w:hAnsi="Times New Roman" w:cs="Times New Roman"/>
          <w:szCs w:val="24"/>
        </w:rPr>
        <w:t>Методы ВМП</w:t>
      </w:r>
      <w:bookmarkEnd w:id="122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3579EB" w:rsidRDefault="008820FA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471F33" w:rsidRPr="003579EB">
        <w:rPr>
          <w:sz w:val="22"/>
          <w:szCs w:val="22"/>
          <w:lang w:val="en-US"/>
        </w:rPr>
        <w:t xml:space="preserve">       </w:t>
      </w:r>
      <w:r w:rsidRPr="003579EB">
        <w:rPr>
          <w:sz w:val="22"/>
          <w:szCs w:val="22"/>
          <w:lang w:val="en-US"/>
        </w:rPr>
        <w:t>Vmp_kinds</w:t>
      </w:r>
      <w:r w:rsidR="0096244E" w:rsidRPr="003579EB">
        <w:rPr>
          <w:sz w:val="22"/>
          <w:szCs w:val="22"/>
          <w:lang w:val="en-US"/>
        </w:rPr>
        <w:t xml:space="preserve"> –</w:t>
      </w:r>
      <w:r w:rsidRPr="003579EB">
        <w:rPr>
          <w:sz w:val="22"/>
          <w:szCs w:val="22"/>
          <w:lang w:val="en-US"/>
        </w:rPr>
        <w:t xml:space="preserve"> Vmp_kind –</w:t>
      </w:r>
      <w:r w:rsidR="0096244E" w:rsidRPr="003579EB">
        <w:rPr>
          <w:sz w:val="22"/>
          <w:szCs w:val="22"/>
          <w:lang w:val="en-US"/>
        </w:rPr>
        <w:t>Vmp_method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3" w:name="_Toc441065975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123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r w:rsidRPr="0076230B">
        <w:rPr>
          <w:sz w:val="22"/>
          <w:szCs w:val="22"/>
        </w:rPr>
        <w:t>Vmp_vid_metods – Vmp_vid_metod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Code_operations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4" w:name="_Toc441065976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124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6230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234F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5" w:name="_Toc441065977"/>
      <w:r w:rsidRPr="0018234F">
        <w:rPr>
          <w:rFonts w:ascii="Times New Roman" w:hAnsi="Times New Roman" w:cs="Times New Roman"/>
          <w:szCs w:val="24"/>
        </w:rPr>
        <w:lastRenderedPageBreak/>
        <w:t>Справочник разновидностей приема (73)</w:t>
      </w:r>
      <w:bookmarkEnd w:id="125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34F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3173CE" w:rsidRDefault="0018234F" w:rsidP="0018234F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6" w:name="_Toc441065978"/>
      <w:r w:rsidRPr="003173CE">
        <w:rPr>
          <w:rFonts w:ascii="Times New Roman" w:hAnsi="Times New Roman" w:cs="Times New Roman"/>
          <w:szCs w:val="24"/>
        </w:rPr>
        <w:t>Справочник родственных специальностей (74)</w:t>
      </w:r>
      <w:bookmarkEnd w:id="126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 элемента        Related_spec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7" w:name="_Toc441065979"/>
      <w:r w:rsidRPr="003173CE">
        <w:rPr>
          <w:rFonts w:ascii="Times New Roman" w:hAnsi="Times New Roman" w:cs="Times New Roman"/>
          <w:szCs w:val="24"/>
        </w:rPr>
        <w:t>Справочник условия оказания помощи (75)</w:t>
      </w:r>
      <w:bookmarkEnd w:id="127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r w:rsidR="00662A97" w:rsidRPr="00C0503E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8" w:name="_Toc441065980"/>
      <w:r w:rsidRPr="003173CE">
        <w:rPr>
          <w:rFonts w:ascii="Times New Roman" w:hAnsi="Times New Roman" w:cs="Times New Roman"/>
          <w:szCs w:val="24"/>
        </w:rPr>
        <w:t>Справочник видов медицинской помощи (76)</w:t>
      </w:r>
      <w:bookmarkEnd w:id="128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r w:rsidR="00662A97" w:rsidRPr="00C0503E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9" w:name="_Toc441065981"/>
      <w:r w:rsidRPr="003173CE">
        <w:rPr>
          <w:rFonts w:ascii="Times New Roman" w:hAnsi="Times New Roman" w:cs="Times New Roman"/>
          <w:szCs w:val="24"/>
        </w:rPr>
        <w:t>Справочник поверхностей зубов (77)</w:t>
      </w:r>
      <w:bookmarkEnd w:id="129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r w:rsidR="00662A97" w:rsidRPr="00C0503E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0" w:name="_Toc441065982"/>
      <w:r w:rsidRPr="004A2497">
        <w:rPr>
          <w:rFonts w:ascii="Times New Roman" w:hAnsi="Times New Roman" w:cs="Times New Roman"/>
          <w:szCs w:val="24"/>
        </w:rPr>
        <w:t>Зубная формула (78)</w:t>
      </w:r>
      <w:bookmarkEnd w:id="130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1" w:name="_Toc441065983"/>
      <w:r w:rsidRPr="004A2497">
        <w:rPr>
          <w:rFonts w:ascii="Times New Roman" w:hAnsi="Times New Roman" w:cs="Times New Roman"/>
          <w:szCs w:val="24"/>
        </w:rPr>
        <w:t>Расходные материалы (79)</w:t>
      </w:r>
      <w:bookmarkEnd w:id="131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2C57ED" w:rsidRDefault="008A6C2A" w:rsidP="008A6C2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2" w:name="_Toc441065984"/>
      <w:r w:rsidRPr="002C57ED">
        <w:rPr>
          <w:rFonts w:ascii="Times New Roman" w:hAnsi="Times New Roman" w:cs="Times New Roman"/>
          <w:szCs w:val="24"/>
        </w:rPr>
        <w:t>Соответ</w:t>
      </w:r>
      <w:r w:rsidR="00E6326B" w:rsidRPr="002C57ED">
        <w:rPr>
          <w:rFonts w:ascii="Times New Roman" w:hAnsi="Times New Roman" w:cs="Times New Roman"/>
          <w:szCs w:val="24"/>
        </w:rPr>
        <w:t>е</w:t>
      </w:r>
      <w:r w:rsidRPr="002C57ED">
        <w:rPr>
          <w:rFonts w:ascii="Times New Roman" w:hAnsi="Times New Roman" w:cs="Times New Roman"/>
          <w:szCs w:val="24"/>
        </w:rPr>
        <w:t xml:space="preserve">стви кода оказанной медицинской услуги коду специальности лечащего врача </w:t>
      </w:r>
      <w:r w:rsidR="00BB7EFF" w:rsidRPr="002C57ED">
        <w:rPr>
          <w:rFonts w:ascii="Times New Roman" w:hAnsi="Times New Roman" w:cs="Times New Roman"/>
          <w:szCs w:val="24"/>
        </w:rPr>
        <w:t xml:space="preserve">(81) </w:t>
      </w:r>
      <w:r w:rsidRPr="002C57ED">
        <w:rPr>
          <w:rFonts w:ascii="Times New Roman" w:hAnsi="Times New Roman" w:cs="Times New Roman"/>
          <w:b w:val="0"/>
          <w:szCs w:val="24"/>
        </w:rPr>
        <w:t>(т.с.</w:t>
      </w:r>
      <w:r w:rsidR="00BB7EFF" w:rsidRPr="002C57ED">
        <w:rPr>
          <w:rFonts w:ascii="Times New Roman" w:hAnsi="Times New Roman" w:cs="Times New Roman"/>
          <w:b w:val="0"/>
          <w:szCs w:val="24"/>
        </w:rPr>
        <w:t xml:space="preserve"> </w:t>
      </w:r>
      <w:r w:rsidRPr="002C57ED">
        <w:rPr>
          <w:rFonts w:ascii="Times New Roman" w:hAnsi="Times New Roman" w:cs="Times New Roman"/>
          <w:b w:val="0"/>
          <w:szCs w:val="24"/>
        </w:rPr>
        <w:t>прил.20)</w:t>
      </w:r>
      <w:bookmarkEnd w:id="132"/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3" w:name="_Toc441065985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3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>app20-hospital- profile</w:t>
      </w:r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code</w:t>
            </w:r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code</w:t>
            </w:r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4" w:name="_Toc441065986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4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code</w:t>
            </w:r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code</w:t>
            </w:r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5" w:name="_Toc441065987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5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>Атрибуты элемента app20- polyclinic- 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code</w:t>
            </w:r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code</w:t>
            </w:r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6" w:name="_Toc441065988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6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>Атрибуты элемента app20- palliative - 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code</w:t>
            </w:r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code</w:t>
            </w:r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41065989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(скоряя медицинская помощь)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>Атрибуты элемента   app20- smp- 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code</w:t>
            </w:r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smp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code</w:t>
            </w:r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Default="00E6326B" w:rsidP="002E4A6B">
      <w:pPr>
        <w:jc w:val="center"/>
        <w:rPr>
          <w:b/>
          <w:lang w:val="en-US" w:eastAsia="ar-SA"/>
        </w:rPr>
      </w:pPr>
    </w:p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4A2497" w:rsidRDefault="002C57ED" w:rsidP="002C57ED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8" w:name="_Toc441065990"/>
      <w:r>
        <w:rPr>
          <w:rFonts w:ascii="Times New Roman" w:hAnsi="Times New Roman" w:cs="Times New Roman"/>
          <w:szCs w:val="24"/>
        </w:rPr>
        <w:lastRenderedPageBreak/>
        <w:t>Пол пациента</w:t>
      </w:r>
      <w:r w:rsidRPr="004A2497">
        <w:rPr>
          <w:rFonts w:ascii="Times New Roman" w:hAnsi="Times New Roman" w:cs="Times New Roman"/>
          <w:szCs w:val="24"/>
        </w:rPr>
        <w:t xml:space="preserve"> (</w:t>
      </w:r>
      <w:r>
        <w:rPr>
          <w:rFonts w:ascii="Times New Roman" w:hAnsi="Times New Roman" w:cs="Times New Roman"/>
          <w:szCs w:val="24"/>
        </w:rPr>
        <w:t>30</w:t>
      </w:r>
      <w:r w:rsidRPr="004A2497">
        <w:rPr>
          <w:rFonts w:ascii="Times New Roman" w:hAnsi="Times New Roman" w:cs="Times New Roman"/>
          <w:szCs w:val="24"/>
        </w:rPr>
        <w:t>)</w:t>
      </w:r>
      <w:bookmarkEnd w:id="138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2C57ED">
      <w:pPr>
        <w:jc w:val="center"/>
        <w:rPr>
          <w:b/>
          <w:lang w:eastAsia="ar-SA"/>
        </w:rPr>
      </w:pPr>
    </w:p>
    <w:p w:rsidR="002C57ED" w:rsidRPr="00E6326B" w:rsidRDefault="002C57ED" w:rsidP="002E4A6B">
      <w:pPr>
        <w:jc w:val="center"/>
        <w:rPr>
          <w:b/>
          <w:lang w:eastAsia="ar-SA"/>
        </w:rPr>
      </w:pPr>
    </w:p>
    <w:sectPr w:rsidR="002C57ED" w:rsidRPr="00E6326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8E7" w:rsidRDefault="00ED08E7" w:rsidP="00ED197B">
      <w:pPr>
        <w:spacing w:after="0"/>
      </w:pPr>
      <w:r>
        <w:separator/>
      </w:r>
    </w:p>
  </w:endnote>
  <w:endnote w:type="continuationSeparator" w:id="0">
    <w:p w:rsidR="00ED08E7" w:rsidRDefault="00ED08E7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CF6" w:rsidRDefault="00642CF6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19EB">
      <w:rPr>
        <w:noProof/>
      </w:rPr>
      <w:t>6</w:t>
    </w:r>
    <w:r>
      <w:rPr>
        <w:noProof/>
      </w:rPr>
      <w:fldChar w:fldCharType="end"/>
    </w:r>
  </w:p>
  <w:p w:rsidR="00642CF6" w:rsidRDefault="00642C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8E7" w:rsidRDefault="00ED08E7" w:rsidP="00ED197B">
      <w:pPr>
        <w:spacing w:after="0"/>
      </w:pPr>
      <w:r>
        <w:separator/>
      </w:r>
    </w:p>
  </w:footnote>
  <w:footnote w:type="continuationSeparator" w:id="0">
    <w:p w:rsidR="00ED08E7" w:rsidRDefault="00ED08E7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CF6" w:rsidRDefault="00642CF6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4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21"/>
  </w:num>
  <w:num w:numId="5">
    <w:abstractNumId w:val="26"/>
  </w:num>
  <w:num w:numId="6">
    <w:abstractNumId w:val="19"/>
  </w:num>
  <w:num w:numId="7">
    <w:abstractNumId w:val="18"/>
  </w:num>
  <w:num w:numId="8">
    <w:abstractNumId w:val="24"/>
  </w:num>
  <w:num w:numId="9">
    <w:abstractNumId w:val="25"/>
  </w:num>
  <w:num w:numId="10">
    <w:abstractNumId w:val="17"/>
  </w:num>
  <w:num w:numId="11">
    <w:abstractNumId w:val="27"/>
  </w:num>
  <w:num w:numId="12">
    <w:abstractNumId w:val="16"/>
  </w:num>
  <w:num w:numId="13">
    <w:abstractNumId w:val="23"/>
  </w:num>
  <w:num w:numId="14">
    <w:abstractNumId w:val="20"/>
  </w:num>
  <w:num w:numId="15">
    <w:abstractNumId w:val="20"/>
  </w:num>
  <w:num w:numId="16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6610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FB9"/>
    <w:rsid w:val="00346FD9"/>
    <w:rsid w:val="00350410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6F4D"/>
    <w:rsid w:val="004204CC"/>
    <w:rsid w:val="00421675"/>
    <w:rsid w:val="00421E04"/>
    <w:rsid w:val="00426705"/>
    <w:rsid w:val="004333AC"/>
    <w:rsid w:val="004348AF"/>
    <w:rsid w:val="004436D2"/>
    <w:rsid w:val="004563C8"/>
    <w:rsid w:val="00457EC4"/>
    <w:rsid w:val="004638F7"/>
    <w:rsid w:val="00464D56"/>
    <w:rsid w:val="0046517E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423EE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16E98"/>
    <w:rsid w:val="008217DC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109F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B81"/>
    <w:rsid w:val="00A201D4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2193"/>
    <w:rsid w:val="00AC5D2F"/>
    <w:rsid w:val="00AC755C"/>
    <w:rsid w:val="00AD148B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6578"/>
    <w:rsid w:val="00BF77DC"/>
    <w:rsid w:val="00C00753"/>
    <w:rsid w:val="00C02E97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8C3"/>
    <w:rsid w:val="00C94BF9"/>
    <w:rsid w:val="00C95CED"/>
    <w:rsid w:val="00C97A3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C0AF2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52F1"/>
    <w:rsid w:val="00F154D9"/>
    <w:rsid w:val="00F2276E"/>
    <w:rsid w:val="00F25EDB"/>
    <w:rsid w:val="00F4078E"/>
    <w:rsid w:val="00F43352"/>
    <w:rsid w:val="00F43748"/>
    <w:rsid w:val="00F454D6"/>
    <w:rsid w:val="00F505C6"/>
    <w:rsid w:val="00F506E5"/>
    <w:rsid w:val="00F5231C"/>
    <w:rsid w:val="00F53252"/>
    <w:rsid w:val="00F541F6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92DB5-9906-4ED6-99F9-7B273418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11112</TotalTime>
  <Pages>38</Pages>
  <Words>5831</Words>
  <Characters>33240</Characters>
  <Application>Microsoft Office Word</Application>
  <DocSecurity>0</DocSecurity>
  <Lines>277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256</cp:revision>
  <cp:lastPrinted>2016-01-21T07:49:00Z</cp:lastPrinted>
  <dcterms:created xsi:type="dcterms:W3CDTF">2012-01-17T14:56:00Z</dcterms:created>
  <dcterms:modified xsi:type="dcterms:W3CDTF">2016-02-25T14:30:00Z</dcterms:modified>
</cp:coreProperties>
</file>